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FFDC6" w14:textId="4D7FC417" w:rsidR="00E14577" w:rsidRPr="00582580" w:rsidRDefault="00BB2A78" w:rsidP="003C3273">
      <w:pPr>
        <w:jc w:val="both"/>
        <w:rPr>
          <w:b/>
          <w:sz w:val="22"/>
          <w:szCs w:val="22"/>
          <w:lang w:val="en-US"/>
        </w:rPr>
      </w:pPr>
      <w:r w:rsidRPr="00582580">
        <w:rPr>
          <w:b/>
          <w:sz w:val="22"/>
          <w:szCs w:val="22"/>
          <w:lang w:val="en-US"/>
        </w:rPr>
        <w:t xml:space="preserve">Syllabus Introduction to Clinical Medicine I practice </w:t>
      </w:r>
      <w:r w:rsidR="00582580" w:rsidRPr="00582580">
        <w:rPr>
          <w:b/>
          <w:sz w:val="22"/>
          <w:szCs w:val="22"/>
          <w:lang w:val="en-US"/>
        </w:rPr>
        <w:t>f</w:t>
      </w:r>
      <w:r w:rsidRPr="00582580">
        <w:rPr>
          <w:b/>
          <w:sz w:val="22"/>
          <w:szCs w:val="22"/>
          <w:lang w:val="en-US"/>
        </w:rPr>
        <w:t>or 1st year students of General Medicine, 3rd Medical School Charles University</w:t>
      </w:r>
    </w:p>
    <w:p w14:paraId="52F74688" w14:textId="77777777" w:rsidR="00BB2A78" w:rsidRPr="00582580" w:rsidRDefault="00BB2A78" w:rsidP="003C3273">
      <w:pPr>
        <w:jc w:val="both"/>
        <w:rPr>
          <w:sz w:val="22"/>
          <w:szCs w:val="22"/>
          <w:lang w:val="en-US"/>
        </w:rPr>
      </w:pPr>
    </w:p>
    <w:p w14:paraId="7359B2AF" w14:textId="131297C4" w:rsidR="00BB2A78" w:rsidRPr="00582580" w:rsidRDefault="00582580" w:rsidP="003C3273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Clinical </w:t>
      </w:r>
      <w:r w:rsidR="00BB2A78" w:rsidRPr="00582580">
        <w:rPr>
          <w:sz w:val="22"/>
          <w:szCs w:val="22"/>
          <w:lang w:val="en-US"/>
        </w:rPr>
        <w:t xml:space="preserve">practice is an integral part of the </w:t>
      </w:r>
      <w:r>
        <w:rPr>
          <w:sz w:val="22"/>
          <w:szCs w:val="22"/>
          <w:lang w:val="en-US"/>
        </w:rPr>
        <w:t>Introduction of Clinical Medicine I (</w:t>
      </w:r>
      <w:r w:rsidR="00BB2A78" w:rsidRPr="00582580">
        <w:rPr>
          <w:sz w:val="22"/>
          <w:szCs w:val="22"/>
          <w:lang w:val="en-US"/>
        </w:rPr>
        <w:t>ICM</w:t>
      </w:r>
      <w:r>
        <w:rPr>
          <w:sz w:val="22"/>
          <w:szCs w:val="22"/>
          <w:lang w:val="en-US"/>
        </w:rPr>
        <w:t xml:space="preserve"> I)</w:t>
      </w:r>
      <w:r w:rsidR="00BB2A78" w:rsidRPr="00582580">
        <w:rPr>
          <w:sz w:val="22"/>
          <w:szCs w:val="22"/>
          <w:lang w:val="en-US"/>
        </w:rPr>
        <w:t xml:space="preserve"> in the</w:t>
      </w:r>
      <w:r>
        <w:rPr>
          <w:sz w:val="22"/>
          <w:szCs w:val="22"/>
          <w:lang w:val="en-US"/>
        </w:rPr>
        <w:t xml:space="preserve"> fir</w:t>
      </w:r>
      <w:r w:rsidR="00007E21" w:rsidRPr="00582580">
        <w:rPr>
          <w:sz w:val="22"/>
          <w:szCs w:val="22"/>
          <w:lang w:val="en-US"/>
        </w:rPr>
        <w:t>st year. It builds on theoret</w:t>
      </w:r>
      <w:r w:rsidR="00BB2A78" w:rsidRPr="00582580">
        <w:rPr>
          <w:sz w:val="22"/>
          <w:szCs w:val="22"/>
          <w:lang w:val="en-US"/>
        </w:rPr>
        <w:t xml:space="preserve">ical and practical part of the ICM </w:t>
      </w:r>
      <w:r>
        <w:rPr>
          <w:sz w:val="22"/>
          <w:szCs w:val="22"/>
          <w:lang w:val="en-US"/>
        </w:rPr>
        <w:t xml:space="preserve">I </w:t>
      </w:r>
      <w:r w:rsidR="00BB2A78" w:rsidRPr="00582580">
        <w:rPr>
          <w:sz w:val="22"/>
          <w:szCs w:val="22"/>
          <w:lang w:val="en-US"/>
        </w:rPr>
        <w:t>focused on the general issue of patient care.</w:t>
      </w:r>
    </w:p>
    <w:p w14:paraId="5328D743" w14:textId="77777777" w:rsidR="005A3CEE" w:rsidRPr="00582580" w:rsidRDefault="005A3CEE" w:rsidP="003C3273">
      <w:pPr>
        <w:jc w:val="both"/>
        <w:rPr>
          <w:sz w:val="22"/>
          <w:szCs w:val="22"/>
          <w:lang w:val="en-US"/>
        </w:rPr>
      </w:pPr>
    </w:p>
    <w:p w14:paraId="153EF0AA" w14:textId="77777777" w:rsidR="003C3273" w:rsidRDefault="003C3273" w:rsidP="003C3273">
      <w:pPr>
        <w:jc w:val="both"/>
        <w:rPr>
          <w:b/>
          <w:sz w:val="22"/>
          <w:szCs w:val="22"/>
          <w:lang w:val="en-US"/>
        </w:rPr>
      </w:pPr>
    </w:p>
    <w:p w14:paraId="60D71090" w14:textId="2BBE41B3" w:rsidR="005A3CEE" w:rsidRDefault="001E750D" w:rsidP="003C3273">
      <w:pPr>
        <w:jc w:val="both"/>
        <w:rPr>
          <w:b/>
          <w:sz w:val="22"/>
          <w:szCs w:val="22"/>
          <w:lang w:val="en-US"/>
        </w:rPr>
      </w:pPr>
      <w:r w:rsidRPr="00582580">
        <w:rPr>
          <w:b/>
          <w:sz w:val="22"/>
          <w:szCs w:val="22"/>
          <w:lang w:val="en-US"/>
        </w:rPr>
        <w:t>The g</w:t>
      </w:r>
      <w:r w:rsidR="005A3CEE" w:rsidRPr="00582580">
        <w:rPr>
          <w:b/>
          <w:sz w:val="22"/>
          <w:szCs w:val="22"/>
          <w:lang w:val="en-US"/>
        </w:rPr>
        <w:t>oal of the practice</w:t>
      </w:r>
    </w:p>
    <w:p w14:paraId="2AA375A9" w14:textId="77777777" w:rsidR="003C3273" w:rsidRPr="00582580" w:rsidRDefault="003C3273" w:rsidP="003C3273">
      <w:pPr>
        <w:jc w:val="both"/>
        <w:rPr>
          <w:b/>
          <w:sz w:val="22"/>
          <w:szCs w:val="22"/>
          <w:lang w:val="en-US"/>
        </w:rPr>
      </w:pPr>
    </w:p>
    <w:p w14:paraId="35A33B61" w14:textId="77777777" w:rsidR="005A3CEE" w:rsidRPr="00582580" w:rsidRDefault="005A3CEE" w:rsidP="003C3273">
      <w:pPr>
        <w:jc w:val="both"/>
        <w:rPr>
          <w:sz w:val="22"/>
          <w:szCs w:val="22"/>
          <w:lang w:val="en-US"/>
        </w:rPr>
      </w:pPr>
      <w:r w:rsidRPr="00582580">
        <w:rPr>
          <w:sz w:val="22"/>
          <w:szCs w:val="22"/>
          <w:lang w:val="en-US"/>
        </w:rPr>
        <w:t>The goal of the practice is for the students to learn:</w:t>
      </w:r>
    </w:p>
    <w:p w14:paraId="4700F5FF" w14:textId="77777777" w:rsidR="00292D7E" w:rsidRPr="00582580" w:rsidRDefault="00292D7E" w:rsidP="003C3273">
      <w:pPr>
        <w:pStyle w:val="Odstavecseseznamem"/>
        <w:jc w:val="both"/>
        <w:rPr>
          <w:sz w:val="22"/>
          <w:szCs w:val="22"/>
          <w:lang w:val="en-US"/>
        </w:rPr>
      </w:pPr>
    </w:p>
    <w:p w14:paraId="5229D4A0" w14:textId="69AAA33C" w:rsidR="005A3CEE" w:rsidRPr="00582580" w:rsidRDefault="00582580" w:rsidP="003C3273">
      <w:pPr>
        <w:pStyle w:val="Odstavecseseznamem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5A3CEE" w:rsidRPr="00582580">
        <w:rPr>
          <w:sz w:val="22"/>
          <w:szCs w:val="22"/>
          <w:lang w:val="en-US"/>
        </w:rPr>
        <w:t>he role of community care in taking care of the needs of seniors and peop</w:t>
      </w:r>
      <w:r w:rsidR="00007E21" w:rsidRPr="00582580">
        <w:rPr>
          <w:sz w:val="22"/>
          <w:szCs w:val="22"/>
          <w:lang w:val="en-US"/>
        </w:rPr>
        <w:t>le with health and/or mental di</w:t>
      </w:r>
      <w:r>
        <w:rPr>
          <w:sz w:val="22"/>
          <w:szCs w:val="22"/>
          <w:lang w:val="en-US"/>
        </w:rPr>
        <w:t>sabilities</w:t>
      </w:r>
      <w:r w:rsidR="005A3CEE" w:rsidRPr="00582580">
        <w:rPr>
          <w:sz w:val="22"/>
          <w:szCs w:val="22"/>
          <w:lang w:val="en-US"/>
        </w:rPr>
        <w:t xml:space="preserve"> who are at risk of impairment or loss of </w:t>
      </w:r>
      <w:proofErr w:type="spellStart"/>
      <w:r w:rsidR="005A3CEE" w:rsidRPr="00582580">
        <w:rPr>
          <w:sz w:val="22"/>
          <w:szCs w:val="22"/>
          <w:lang w:val="en-US"/>
        </w:rPr>
        <w:t>sel</w:t>
      </w:r>
      <w:r w:rsidR="00007E21" w:rsidRPr="00582580">
        <w:rPr>
          <w:sz w:val="22"/>
          <w:szCs w:val="22"/>
          <w:lang w:val="en-US"/>
        </w:rPr>
        <w:t>f care</w:t>
      </w:r>
      <w:proofErr w:type="spellEnd"/>
      <w:r w:rsidR="00007E21" w:rsidRPr="00582580">
        <w:rPr>
          <w:sz w:val="22"/>
          <w:szCs w:val="22"/>
          <w:lang w:val="en-US"/>
        </w:rPr>
        <w:t xml:space="preserve"> abilities, or are depende</w:t>
      </w:r>
      <w:r w:rsidR="003C3273">
        <w:rPr>
          <w:sz w:val="22"/>
          <w:szCs w:val="22"/>
          <w:lang w:val="en-US"/>
        </w:rPr>
        <w:t>nt on other person’s help;</w:t>
      </w:r>
    </w:p>
    <w:p w14:paraId="29CED68B" w14:textId="7448587C" w:rsidR="005A3CEE" w:rsidRPr="00582580" w:rsidRDefault="00582580" w:rsidP="003C3273">
      <w:pPr>
        <w:pStyle w:val="Odstavecseseznamem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</w:t>
      </w:r>
      <w:r w:rsidR="005A3CEE" w:rsidRPr="00582580">
        <w:rPr>
          <w:sz w:val="22"/>
          <w:szCs w:val="22"/>
          <w:lang w:val="en-US"/>
        </w:rPr>
        <w:t>bout the continuum of health and social care, forms of health and social services provided in the community</w:t>
      </w:r>
      <w:r w:rsidR="003C3273">
        <w:rPr>
          <w:sz w:val="22"/>
          <w:szCs w:val="22"/>
          <w:lang w:val="en-US"/>
        </w:rPr>
        <w:t xml:space="preserve"> as well as related legislature;</w:t>
      </w:r>
    </w:p>
    <w:p w14:paraId="7F0952DB" w14:textId="56D55B4E" w:rsidR="005A3CEE" w:rsidRPr="00582580" w:rsidRDefault="003C3273" w:rsidP="003C3273">
      <w:pPr>
        <w:pStyle w:val="Odstavecseseznamem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t</w:t>
      </w:r>
      <w:r w:rsidR="00DC130B">
        <w:rPr>
          <w:sz w:val="22"/>
          <w:szCs w:val="22"/>
          <w:lang w:val="en-US"/>
        </w:rPr>
        <w:t>he</w:t>
      </w:r>
      <w:proofErr w:type="gramEnd"/>
      <w:r w:rsidR="00DC130B">
        <w:rPr>
          <w:sz w:val="22"/>
          <w:szCs w:val="22"/>
          <w:lang w:val="en-US"/>
        </w:rPr>
        <w:t xml:space="preserve"> </w:t>
      </w:r>
      <w:r w:rsidR="005A3CEE" w:rsidRPr="00582580">
        <w:rPr>
          <w:sz w:val="22"/>
          <w:szCs w:val="22"/>
          <w:lang w:val="en-US"/>
        </w:rPr>
        <w:t>mission, organization and provided services of facilities that offer help to their clients</w:t>
      </w:r>
      <w:r>
        <w:rPr>
          <w:sz w:val="22"/>
          <w:szCs w:val="22"/>
          <w:lang w:val="en-US"/>
        </w:rPr>
        <w:t>.</w:t>
      </w:r>
    </w:p>
    <w:p w14:paraId="527112F3" w14:textId="77777777" w:rsidR="001E750D" w:rsidRPr="00582580" w:rsidRDefault="001E750D" w:rsidP="003C3273">
      <w:pPr>
        <w:jc w:val="both"/>
        <w:rPr>
          <w:sz w:val="22"/>
          <w:szCs w:val="22"/>
          <w:lang w:val="en-US"/>
        </w:rPr>
      </w:pPr>
    </w:p>
    <w:p w14:paraId="155CE558" w14:textId="77777777" w:rsidR="003C3273" w:rsidRDefault="003C3273" w:rsidP="003C3273">
      <w:pPr>
        <w:jc w:val="both"/>
        <w:rPr>
          <w:b/>
          <w:sz w:val="22"/>
          <w:szCs w:val="22"/>
          <w:lang w:val="en-US"/>
        </w:rPr>
      </w:pPr>
    </w:p>
    <w:p w14:paraId="23BC9CE3" w14:textId="3CEB42F9" w:rsidR="005A3CEE" w:rsidRDefault="001E750D" w:rsidP="003C3273">
      <w:pPr>
        <w:jc w:val="both"/>
        <w:rPr>
          <w:b/>
          <w:sz w:val="22"/>
          <w:szCs w:val="22"/>
          <w:lang w:val="en-US"/>
        </w:rPr>
      </w:pPr>
      <w:r w:rsidRPr="00582580">
        <w:rPr>
          <w:b/>
          <w:sz w:val="22"/>
          <w:szCs w:val="22"/>
          <w:lang w:val="en-US"/>
        </w:rPr>
        <w:t>The content of the practice</w:t>
      </w:r>
    </w:p>
    <w:p w14:paraId="5BE5AE4F" w14:textId="77777777" w:rsidR="003C3273" w:rsidRPr="00582580" w:rsidRDefault="003C3273" w:rsidP="003C3273">
      <w:pPr>
        <w:jc w:val="both"/>
        <w:rPr>
          <w:b/>
          <w:sz w:val="22"/>
          <w:szCs w:val="22"/>
          <w:lang w:val="en-US"/>
        </w:rPr>
      </w:pPr>
    </w:p>
    <w:p w14:paraId="0A7DC1A9" w14:textId="77777777" w:rsidR="003C3273" w:rsidRDefault="001E750D" w:rsidP="003C3273">
      <w:pPr>
        <w:jc w:val="both"/>
        <w:rPr>
          <w:sz w:val="22"/>
          <w:szCs w:val="22"/>
          <w:lang w:val="en-US"/>
        </w:rPr>
      </w:pPr>
      <w:r w:rsidRPr="00582580">
        <w:rPr>
          <w:sz w:val="22"/>
          <w:szCs w:val="22"/>
          <w:lang w:val="en-US"/>
        </w:rPr>
        <w:t>Because of the diversity of t</w:t>
      </w:r>
      <w:r w:rsidR="003C3273">
        <w:rPr>
          <w:sz w:val="22"/>
          <w:szCs w:val="22"/>
          <w:lang w:val="en-US"/>
        </w:rPr>
        <w:t>he community care facilities, i</w:t>
      </w:r>
      <w:r w:rsidRPr="00582580">
        <w:rPr>
          <w:sz w:val="22"/>
          <w:szCs w:val="22"/>
          <w:lang w:val="en-US"/>
        </w:rPr>
        <w:t>t</w:t>
      </w:r>
      <w:r w:rsidR="003C3273">
        <w:rPr>
          <w:sz w:val="22"/>
          <w:szCs w:val="22"/>
          <w:lang w:val="en-US"/>
        </w:rPr>
        <w:t xml:space="preserve"> </w:t>
      </w:r>
      <w:r w:rsidRPr="00582580">
        <w:rPr>
          <w:sz w:val="22"/>
          <w:szCs w:val="22"/>
          <w:lang w:val="en-US"/>
        </w:rPr>
        <w:t xml:space="preserve">is not possible to determine </w:t>
      </w:r>
    </w:p>
    <w:p w14:paraId="28752738" w14:textId="157B3089" w:rsidR="001E750D" w:rsidRPr="00582580" w:rsidRDefault="001E750D" w:rsidP="003C3273">
      <w:pPr>
        <w:jc w:val="both"/>
        <w:rPr>
          <w:sz w:val="22"/>
          <w:szCs w:val="22"/>
          <w:lang w:val="en-US"/>
        </w:rPr>
      </w:pPr>
      <w:proofErr w:type="gramStart"/>
      <w:r w:rsidRPr="00582580">
        <w:rPr>
          <w:sz w:val="22"/>
          <w:szCs w:val="22"/>
          <w:lang w:val="en-US"/>
        </w:rPr>
        <w:t>a</w:t>
      </w:r>
      <w:proofErr w:type="gramEnd"/>
      <w:r w:rsidRPr="00582580">
        <w:rPr>
          <w:sz w:val="22"/>
          <w:szCs w:val="22"/>
          <w:lang w:val="en-US"/>
        </w:rPr>
        <w:t xml:space="preserve"> united</w:t>
      </w:r>
      <w:r w:rsidR="00BD52BC" w:rsidRPr="00582580">
        <w:rPr>
          <w:sz w:val="22"/>
          <w:szCs w:val="22"/>
          <w:lang w:val="en-US"/>
        </w:rPr>
        <w:t xml:space="preserve"> syllabu</w:t>
      </w:r>
      <w:r w:rsidRPr="00582580">
        <w:rPr>
          <w:sz w:val="22"/>
          <w:szCs w:val="22"/>
          <w:lang w:val="en-US"/>
        </w:rPr>
        <w:t>s.</w:t>
      </w:r>
    </w:p>
    <w:p w14:paraId="71F99CF3" w14:textId="77777777" w:rsidR="003C3273" w:rsidRDefault="003C3273" w:rsidP="003C3273">
      <w:pPr>
        <w:jc w:val="both"/>
        <w:rPr>
          <w:sz w:val="22"/>
          <w:szCs w:val="22"/>
          <w:lang w:val="en-US"/>
        </w:rPr>
      </w:pPr>
    </w:p>
    <w:p w14:paraId="15DB77B9" w14:textId="3080D834" w:rsidR="005A3CEE" w:rsidRPr="003C3273" w:rsidRDefault="00292D7E" w:rsidP="003C3273">
      <w:pPr>
        <w:jc w:val="both"/>
        <w:rPr>
          <w:sz w:val="22"/>
          <w:szCs w:val="22"/>
          <w:lang w:val="en-US"/>
        </w:rPr>
      </w:pPr>
      <w:r w:rsidRPr="003C3273">
        <w:rPr>
          <w:sz w:val="22"/>
          <w:szCs w:val="22"/>
          <w:lang w:val="en-US"/>
        </w:rPr>
        <w:t>In ess</w:t>
      </w:r>
      <w:r w:rsidR="00BD52BC" w:rsidRPr="003C3273">
        <w:rPr>
          <w:sz w:val="22"/>
          <w:szCs w:val="22"/>
          <w:lang w:val="en-US"/>
        </w:rPr>
        <w:t>e</w:t>
      </w:r>
      <w:r w:rsidRPr="003C3273">
        <w:rPr>
          <w:sz w:val="22"/>
          <w:szCs w:val="22"/>
          <w:lang w:val="en-US"/>
        </w:rPr>
        <w:t>nce, this involves the students collaborating with direct care workers to meet the basic needs of clients/patients in given facilities, including creating activities and psychosocial care</w:t>
      </w:r>
      <w:r w:rsidR="003C3273" w:rsidRPr="003C3273">
        <w:rPr>
          <w:sz w:val="22"/>
          <w:szCs w:val="22"/>
          <w:lang w:val="en-US"/>
        </w:rPr>
        <w:t>.</w:t>
      </w:r>
    </w:p>
    <w:p w14:paraId="32473CF0" w14:textId="77777777" w:rsidR="003C3273" w:rsidRDefault="003C3273" w:rsidP="003C3273">
      <w:pPr>
        <w:jc w:val="both"/>
        <w:rPr>
          <w:sz w:val="22"/>
          <w:szCs w:val="22"/>
          <w:lang w:val="en-US"/>
        </w:rPr>
      </w:pPr>
    </w:p>
    <w:p w14:paraId="11429FB2" w14:textId="43F51B92" w:rsidR="0023726E" w:rsidRPr="003C3273" w:rsidRDefault="0023726E" w:rsidP="003C3273">
      <w:pPr>
        <w:jc w:val="both"/>
        <w:rPr>
          <w:sz w:val="22"/>
          <w:szCs w:val="22"/>
          <w:lang w:val="en-US"/>
        </w:rPr>
      </w:pPr>
      <w:r w:rsidRPr="003C3273">
        <w:rPr>
          <w:sz w:val="22"/>
          <w:szCs w:val="22"/>
          <w:lang w:val="en-US"/>
        </w:rPr>
        <w:t>Emphasis is placed on acquiring communication skills.</w:t>
      </w:r>
    </w:p>
    <w:p w14:paraId="433B87C8" w14:textId="77777777" w:rsidR="00FB75A3" w:rsidRPr="00582580" w:rsidRDefault="00FB75A3" w:rsidP="003C3273">
      <w:pPr>
        <w:jc w:val="both"/>
        <w:rPr>
          <w:sz w:val="22"/>
          <w:szCs w:val="22"/>
          <w:lang w:val="en-US"/>
        </w:rPr>
      </w:pPr>
    </w:p>
    <w:p w14:paraId="27D70FE0" w14:textId="77777777" w:rsidR="003C3273" w:rsidRDefault="003C3273" w:rsidP="003C3273">
      <w:pPr>
        <w:jc w:val="both"/>
        <w:rPr>
          <w:b/>
          <w:sz w:val="22"/>
          <w:szCs w:val="22"/>
          <w:lang w:val="en-US"/>
        </w:rPr>
      </w:pPr>
    </w:p>
    <w:p w14:paraId="11186DBB" w14:textId="713659D3" w:rsidR="00FB75A3" w:rsidRPr="00582580" w:rsidRDefault="00FB75A3" w:rsidP="003C3273">
      <w:pPr>
        <w:jc w:val="both"/>
        <w:rPr>
          <w:b/>
          <w:sz w:val="22"/>
          <w:szCs w:val="22"/>
          <w:lang w:val="en-US"/>
        </w:rPr>
      </w:pPr>
      <w:r w:rsidRPr="00582580">
        <w:rPr>
          <w:b/>
          <w:sz w:val="22"/>
          <w:szCs w:val="22"/>
          <w:lang w:val="en-US"/>
        </w:rPr>
        <w:t>Organization of the practice</w:t>
      </w:r>
    </w:p>
    <w:p w14:paraId="4D20EB03" w14:textId="77777777" w:rsidR="00FB75A3" w:rsidRPr="00582580" w:rsidRDefault="00FB75A3" w:rsidP="003C3273">
      <w:pPr>
        <w:jc w:val="both"/>
        <w:rPr>
          <w:b/>
          <w:sz w:val="22"/>
          <w:szCs w:val="22"/>
          <w:lang w:val="en-US"/>
        </w:rPr>
      </w:pPr>
    </w:p>
    <w:p w14:paraId="7CBD0374" w14:textId="7E6A8CFE" w:rsidR="00EF4061" w:rsidRPr="00582580" w:rsidRDefault="003C3273" w:rsidP="003C3273">
      <w:pPr>
        <w:pStyle w:val="Odstavecseseznamem"/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ICM I p</w:t>
      </w:r>
      <w:r w:rsidR="00EF4061" w:rsidRPr="00582580">
        <w:rPr>
          <w:sz w:val="22"/>
          <w:szCs w:val="22"/>
          <w:lang w:val="en-US"/>
        </w:rPr>
        <w:t>ractice in the 1st year takes place in community care facilities for 120 hours, from which 40 hours are allocated for studying literature, preparing for the practice</w:t>
      </w:r>
      <w:r>
        <w:rPr>
          <w:sz w:val="22"/>
          <w:szCs w:val="22"/>
          <w:lang w:val="en-US"/>
        </w:rPr>
        <w:t>,</w:t>
      </w:r>
      <w:r w:rsidR="00EF4061" w:rsidRPr="00582580">
        <w:rPr>
          <w:sz w:val="22"/>
          <w:szCs w:val="22"/>
          <w:lang w:val="en-US"/>
        </w:rPr>
        <w:t xml:space="preserve"> and making the final report, 80 hours are intended for the direct care itself.</w:t>
      </w:r>
    </w:p>
    <w:p w14:paraId="74DB4095" w14:textId="00A2873A" w:rsidR="0036784D" w:rsidRPr="00604361" w:rsidRDefault="0036784D" w:rsidP="003C3273">
      <w:pPr>
        <w:pStyle w:val="Odstavecseseznamem"/>
        <w:numPr>
          <w:ilvl w:val="0"/>
          <w:numId w:val="3"/>
        </w:numPr>
        <w:jc w:val="both"/>
        <w:rPr>
          <w:b/>
          <w:sz w:val="22"/>
          <w:szCs w:val="22"/>
          <w:lang w:val="en-US"/>
        </w:rPr>
      </w:pPr>
      <w:r w:rsidRPr="00582580">
        <w:rPr>
          <w:sz w:val="22"/>
          <w:szCs w:val="22"/>
          <w:lang w:val="en-US"/>
        </w:rPr>
        <w:t xml:space="preserve">The practice in the 1st year is </w:t>
      </w:r>
      <w:r w:rsidR="002C3869" w:rsidRPr="00582580">
        <w:rPr>
          <w:sz w:val="22"/>
          <w:szCs w:val="22"/>
          <w:lang w:val="en-US"/>
        </w:rPr>
        <w:t>com</w:t>
      </w:r>
      <w:r w:rsidR="00BD52BC" w:rsidRPr="00582580">
        <w:rPr>
          <w:sz w:val="22"/>
          <w:szCs w:val="22"/>
          <w:lang w:val="en-US"/>
        </w:rPr>
        <w:t xml:space="preserve">pleted by a credit. </w:t>
      </w:r>
      <w:r w:rsidR="00BD52BC" w:rsidRPr="00604361">
        <w:rPr>
          <w:b/>
          <w:sz w:val="22"/>
          <w:szCs w:val="22"/>
          <w:lang w:val="en-US"/>
        </w:rPr>
        <w:t>Requirement</w:t>
      </w:r>
      <w:r w:rsidR="003C3273" w:rsidRPr="00604361">
        <w:rPr>
          <w:b/>
          <w:sz w:val="22"/>
          <w:szCs w:val="22"/>
          <w:lang w:val="en-US"/>
        </w:rPr>
        <w:t xml:space="preserve"> for the credit is an </w:t>
      </w:r>
      <w:r w:rsidR="002C3869" w:rsidRPr="00604361">
        <w:rPr>
          <w:b/>
          <w:sz w:val="22"/>
          <w:szCs w:val="22"/>
          <w:lang w:val="en-US"/>
        </w:rPr>
        <w:t xml:space="preserve">approved </w:t>
      </w:r>
      <w:r w:rsidR="003C3273" w:rsidRPr="00604361">
        <w:rPr>
          <w:b/>
          <w:sz w:val="22"/>
          <w:szCs w:val="22"/>
          <w:lang w:val="en-US"/>
        </w:rPr>
        <w:t>report and a positive evaluation</w:t>
      </w:r>
      <w:r w:rsidR="002C3869" w:rsidRPr="00604361">
        <w:rPr>
          <w:b/>
          <w:sz w:val="22"/>
          <w:szCs w:val="22"/>
          <w:lang w:val="en-US"/>
        </w:rPr>
        <w:t xml:space="preserve"> of the student by the facility, where the practice took place.</w:t>
      </w:r>
    </w:p>
    <w:p w14:paraId="65D70811" w14:textId="77777777" w:rsidR="002C3869" w:rsidRPr="00582580" w:rsidRDefault="002C3869" w:rsidP="003C3273">
      <w:pPr>
        <w:jc w:val="both"/>
        <w:rPr>
          <w:sz w:val="22"/>
          <w:szCs w:val="22"/>
          <w:lang w:val="en-US"/>
        </w:rPr>
      </w:pPr>
    </w:p>
    <w:p w14:paraId="0088D2FB" w14:textId="77777777" w:rsidR="003C3273" w:rsidRDefault="003C3273" w:rsidP="003C3273">
      <w:pPr>
        <w:jc w:val="both"/>
        <w:rPr>
          <w:sz w:val="22"/>
          <w:szCs w:val="22"/>
          <w:lang w:val="en-US"/>
        </w:rPr>
      </w:pPr>
    </w:p>
    <w:p w14:paraId="1C12890E" w14:textId="77777777" w:rsidR="003C3273" w:rsidRDefault="003C3273" w:rsidP="003C3273">
      <w:pPr>
        <w:jc w:val="both"/>
        <w:rPr>
          <w:sz w:val="22"/>
          <w:szCs w:val="22"/>
          <w:lang w:val="en-US"/>
        </w:rPr>
      </w:pPr>
    </w:p>
    <w:p w14:paraId="65E0F9F2" w14:textId="62AAC1A7" w:rsidR="002C3869" w:rsidRDefault="00DC130B" w:rsidP="003C3273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Prague</w:t>
      </w:r>
      <w:r w:rsidR="00396AB2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</w:t>
      </w:r>
      <w:r w:rsidR="00C91E0A">
        <w:rPr>
          <w:sz w:val="22"/>
          <w:szCs w:val="22"/>
          <w:lang w:val="en-US"/>
        </w:rPr>
        <w:t>29</w:t>
      </w:r>
      <w:r w:rsidR="0074385F">
        <w:rPr>
          <w:sz w:val="22"/>
          <w:szCs w:val="22"/>
          <w:lang w:val="en-US"/>
        </w:rPr>
        <w:t>. 1</w:t>
      </w:r>
      <w:r w:rsidR="00C91E0A">
        <w:rPr>
          <w:sz w:val="22"/>
          <w:szCs w:val="22"/>
          <w:lang w:val="en-US"/>
        </w:rPr>
        <w:t>0. 2024</w:t>
      </w:r>
      <w:bookmarkStart w:id="0" w:name="_GoBack"/>
      <w:bookmarkEnd w:id="0"/>
      <w:r w:rsidR="002C3869" w:rsidRPr="00582580">
        <w:rPr>
          <w:sz w:val="22"/>
          <w:szCs w:val="22"/>
          <w:lang w:val="en-US"/>
        </w:rPr>
        <w:t xml:space="preserve"> </w:t>
      </w:r>
      <w:r w:rsidR="002C3869" w:rsidRPr="00582580">
        <w:rPr>
          <w:sz w:val="22"/>
          <w:szCs w:val="22"/>
          <w:lang w:val="en-US"/>
        </w:rPr>
        <w:tab/>
      </w:r>
      <w:r w:rsidR="002C3869" w:rsidRPr="00582580">
        <w:rPr>
          <w:sz w:val="22"/>
          <w:szCs w:val="22"/>
          <w:lang w:val="en-US"/>
        </w:rPr>
        <w:tab/>
      </w:r>
      <w:r w:rsidR="002C3869" w:rsidRPr="00582580">
        <w:rPr>
          <w:sz w:val="22"/>
          <w:szCs w:val="22"/>
          <w:lang w:val="en-US"/>
        </w:rPr>
        <w:tab/>
      </w:r>
      <w:r w:rsidR="002C3869" w:rsidRPr="00582580">
        <w:rPr>
          <w:sz w:val="22"/>
          <w:szCs w:val="22"/>
          <w:lang w:val="en-US"/>
        </w:rPr>
        <w:tab/>
        <w:t xml:space="preserve">       </w:t>
      </w:r>
      <w:proofErr w:type="spellStart"/>
      <w:r w:rsidR="002C3869" w:rsidRPr="00582580">
        <w:rPr>
          <w:sz w:val="22"/>
          <w:szCs w:val="22"/>
          <w:lang w:val="en-US"/>
        </w:rPr>
        <w:t>PhDr</w:t>
      </w:r>
      <w:proofErr w:type="spellEnd"/>
      <w:r w:rsidR="002C3869" w:rsidRPr="00582580">
        <w:rPr>
          <w:sz w:val="22"/>
          <w:szCs w:val="22"/>
          <w:lang w:val="en-US"/>
        </w:rPr>
        <w:t>. Hana Svobodová, Ph.</w:t>
      </w:r>
      <w:r w:rsidR="00396AB2">
        <w:rPr>
          <w:sz w:val="22"/>
          <w:szCs w:val="22"/>
          <w:lang w:val="en-US"/>
        </w:rPr>
        <w:t xml:space="preserve"> </w:t>
      </w:r>
      <w:r w:rsidR="002C3869" w:rsidRPr="00582580">
        <w:rPr>
          <w:sz w:val="22"/>
          <w:szCs w:val="22"/>
          <w:lang w:val="en-US"/>
        </w:rPr>
        <w:t>D.</w:t>
      </w:r>
    </w:p>
    <w:p w14:paraId="3350FD8B" w14:textId="57846F07" w:rsidR="00DC130B" w:rsidRDefault="00DC130B" w:rsidP="003C3273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Head of the Department of Nursing</w:t>
      </w:r>
    </w:p>
    <w:p w14:paraId="3EC0D345" w14:textId="629BEFBD" w:rsidR="00DC130B" w:rsidRPr="00DC130B" w:rsidRDefault="00DC130B" w:rsidP="003C3273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DC130B">
        <w:rPr>
          <w:sz w:val="22"/>
          <w:szCs w:val="22"/>
          <w:lang w:val="en-US"/>
        </w:rPr>
        <w:t>3rd Medical School Charles University</w:t>
      </w:r>
    </w:p>
    <w:p w14:paraId="0EA44513" w14:textId="77777777" w:rsidR="00DC130B" w:rsidRPr="00582580" w:rsidRDefault="00DC130B" w:rsidP="003C3273">
      <w:pPr>
        <w:jc w:val="both"/>
        <w:rPr>
          <w:sz w:val="22"/>
          <w:szCs w:val="22"/>
          <w:lang w:val="en-US"/>
        </w:rPr>
      </w:pPr>
    </w:p>
    <w:sectPr w:rsidR="00DC130B" w:rsidRPr="00582580" w:rsidSect="00E1457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5136"/>
    <w:multiLevelType w:val="hybridMultilevel"/>
    <w:tmpl w:val="9F78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48BF"/>
    <w:multiLevelType w:val="hybridMultilevel"/>
    <w:tmpl w:val="0890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92FC3"/>
    <w:multiLevelType w:val="hybridMultilevel"/>
    <w:tmpl w:val="1994B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78"/>
    <w:rsid w:val="00007E21"/>
    <w:rsid w:val="001B573F"/>
    <w:rsid w:val="001E750D"/>
    <w:rsid w:val="0023726E"/>
    <w:rsid w:val="00292D7E"/>
    <w:rsid w:val="002C3869"/>
    <w:rsid w:val="0036784D"/>
    <w:rsid w:val="00396AB2"/>
    <w:rsid w:val="003C3273"/>
    <w:rsid w:val="004F2DDA"/>
    <w:rsid w:val="00582580"/>
    <w:rsid w:val="005A3CEE"/>
    <w:rsid w:val="00604361"/>
    <w:rsid w:val="006625A4"/>
    <w:rsid w:val="006A50F7"/>
    <w:rsid w:val="0074385F"/>
    <w:rsid w:val="00B13A1D"/>
    <w:rsid w:val="00BB2A78"/>
    <w:rsid w:val="00BD52BC"/>
    <w:rsid w:val="00C91E0A"/>
    <w:rsid w:val="00DC130B"/>
    <w:rsid w:val="00E14577"/>
    <w:rsid w:val="00EF4061"/>
    <w:rsid w:val="00F53E42"/>
    <w:rsid w:val="00FB75A3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B253B"/>
  <w14:defaultImageDpi w14:val="300"/>
  <w15:docId w15:val="{C9F0EB83-C97A-4487-8017-DB7B03A7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Slovak</dc:creator>
  <cp:lastModifiedBy>Hana Svobodová</cp:lastModifiedBy>
  <cp:revision>2</cp:revision>
  <dcterms:created xsi:type="dcterms:W3CDTF">2024-10-29T12:31:00Z</dcterms:created>
  <dcterms:modified xsi:type="dcterms:W3CDTF">2024-10-29T12:31:00Z</dcterms:modified>
</cp:coreProperties>
</file>